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32" w:rsidRDefault="00DF395D" w:rsidP="00DF395D">
      <w:pPr>
        <w:tabs>
          <w:tab w:val="left" w:pos="154"/>
        </w:tabs>
        <w:ind w:firstLine="153"/>
        <w:jc w:val="center"/>
        <w:rPr>
          <w:rFonts w:ascii="Times New Roman" w:hAnsi="Times New Roman" w:cs="Times New Roman"/>
          <w:sz w:val="28"/>
        </w:rPr>
      </w:pPr>
      <w:r w:rsidRPr="00E03673">
        <w:rPr>
          <w:rFonts w:ascii="Times New Roman" w:hAnsi="Times New Roman" w:cs="Times New Roman"/>
          <w:sz w:val="28"/>
        </w:rPr>
        <w:t>20 апреля ученики "</w:t>
      </w:r>
      <w:proofErr w:type="gramStart"/>
      <w:r w:rsidRPr="00E03673">
        <w:rPr>
          <w:rFonts w:ascii="Times New Roman" w:hAnsi="Times New Roman" w:cs="Times New Roman"/>
          <w:sz w:val="28"/>
        </w:rPr>
        <w:t>ПЕД?КЛАССа</w:t>
      </w:r>
      <w:proofErr w:type="gramEnd"/>
      <w:r w:rsidRPr="00E03673">
        <w:rPr>
          <w:rFonts w:ascii="Times New Roman" w:hAnsi="Times New Roman" w:cs="Times New Roman"/>
          <w:sz w:val="28"/>
        </w:rPr>
        <w:t xml:space="preserve">!" стали участниками областного Слёта педклассов Омской области. Слёт прошёл в логике проектной технологии. Стартовая лекция «Новая артековская педагогика» от Татьяны Олеговны Соловьёвой, кандидата педагогических наук, доцента кафедры педагогики, задала вектор и предложила участникам отличные инструменты в арсенал педагога нового времени. </w:t>
      </w:r>
      <w:r w:rsidRPr="00E03673">
        <w:rPr>
          <w:rFonts w:ascii="Times New Roman" w:hAnsi="Times New Roman" w:cs="Times New Roman"/>
          <w:sz w:val="28"/>
        </w:rPr>
        <w:br/>
      </w:r>
      <w:r w:rsidRPr="00E03673">
        <w:rPr>
          <w:rFonts w:ascii="Times New Roman" w:hAnsi="Times New Roman" w:cs="Times New Roman"/>
          <w:sz w:val="28"/>
        </w:rPr>
        <w:br/>
        <w:t xml:space="preserve">Следующей точкой маршрута стала панельная дискуссия, в которой и.о. ректора Наталья Станиславовна Макарова, проектор по воспитательной работе Владимир Владимирович Белоусов, региональный координатор проекта «Навигаторы детства» Всеволод Юрьевич Титяненко и выпускница педкласса, студентка 1 курса филологического факультета Анастасия Савкина заняли разные позиции в вопросе «Что влияет сильнее на личность: среда, генетика или воспитание?». Ребятам в зале было предложено обдумать свою позицию и смело задать вопросы. </w:t>
      </w:r>
      <w:r w:rsidRPr="00E03673">
        <w:rPr>
          <w:rFonts w:ascii="Times New Roman" w:hAnsi="Times New Roman" w:cs="Times New Roman"/>
          <w:sz w:val="28"/>
        </w:rPr>
        <w:br/>
      </w:r>
      <w:r w:rsidRPr="00E03673">
        <w:rPr>
          <w:rFonts w:ascii="Times New Roman" w:hAnsi="Times New Roman" w:cs="Times New Roman"/>
          <w:sz w:val="28"/>
        </w:rPr>
        <w:br/>
        <w:t xml:space="preserve">Активизация педагогической позиции в ходе дискуссии и новый инструментарий из лекции пригодились в тематических педагогических мастерских: «День единых действий», «Разговоры о важном», «Экскурсия», «Квиз», «Мастер-класс», «Россия – мои горизонты», «Выпускной педкласса», «Активная игра», «Квест», «Дебаты», «Конкурс», «Посвящение в педклассовцы». </w:t>
      </w:r>
      <w:bookmarkStart w:id="0" w:name="_GoBack"/>
      <w:r w:rsidR="00E0367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4E94F93" wp14:editId="459E8ABA">
            <wp:extent cx="5528930" cy="4146549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лёт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048" cy="415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E03673">
        <w:rPr>
          <w:rFonts w:ascii="Times New Roman" w:hAnsi="Times New Roman" w:cs="Times New Roman"/>
          <w:sz w:val="28"/>
        </w:rPr>
        <w:br/>
      </w:r>
      <w:r w:rsidRPr="00E03673">
        <w:rPr>
          <w:rFonts w:ascii="Times New Roman" w:hAnsi="Times New Roman" w:cs="Times New Roman"/>
          <w:sz w:val="28"/>
        </w:rPr>
        <w:br/>
      </w:r>
      <w:r w:rsidRPr="00E03673">
        <w:rPr>
          <w:rFonts w:ascii="Times New Roman" w:hAnsi="Times New Roman" w:cs="Times New Roman"/>
          <w:sz w:val="28"/>
        </w:rPr>
        <w:lastRenderedPageBreak/>
        <w:t xml:space="preserve">Завершающим тактом работы стала презентация событий, разработанных в мастерских. Все команды разместились в спортзале и в течение получаса выступали для жюри и друг друга в формате живого общения нон-стоп, когда каждый член команды – полноправный представитель проекта, презентующий идею всем желающим её услышать. </w:t>
      </w:r>
      <w:r w:rsidRPr="00E03673">
        <w:rPr>
          <w:rFonts w:ascii="Times New Roman" w:hAnsi="Times New Roman" w:cs="Times New Roman"/>
          <w:sz w:val="28"/>
        </w:rPr>
        <w:br/>
      </w:r>
      <w:r w:rsidRPr="00E03673">
        <w:rPr>
          <w:rFonts w:ascii="Times New Roman" w:hAnsi="Times New Roman" w:cs="Times New Roman"/>
          <w:sz w:val="28"/>
        </w:rPr>
        <w:br/>
        <w:t>На защиту проектных идей пришёл министр образования Омской области, наш выпускник Иван Иванович Кротт. Он тепло поприветствовал участников и отправился знакомиться с разработками. Ребята рассказали ему о своих идеях, он поделился интересными историями из своей педагогической практики – преемственность поколений и отличный заряд эмоций!</w:t>
      </w:r>
    </w:p>
    <w:p w:rsidR="00E03673" w:rsidRPr="00E03673" w:rsidRDefault="00E03673" w:rsidP="00DF395D">
      <w:pPr>
        <w:tabs>
          <w:tab w:val="left" w:pos="154"/>
        </w:tabs>
        <w:ind w:firstLine="15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9585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лет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3673" w:rsidRPr="00E0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2E"/>
    <w:rsid w:val="00054932"/>
    <w:rsid w:val="00997A2E"/>
    <w:rsid w:val="00DF395D"/>
    <w:rsid w:val="00E0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D0D22-95FB-421E-B27D-2C8D6AE4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2024-04-26T04:59:00Z</dcterms:created>
  <dcterms:modified xsi:type="dcterms:W3CDTF">2024-04-26T05:05:00Z</dcterms:modified>
</cp:coreProperties>
</file>